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F" w:rsidRDefault="00AA37BF" w:rsidP="00AA37BF"/>
    <w:tbl>
      <w:tblPr>
        <w:tblW w:w="9639" w:type="dxa"/>
        <w:tblInd w:w="108" w:type="dxa"/>
        <w:tblLayout w:type="fixed"/>
        <w:tblLook w:val="0000"/>
      </w:tblPr>
      <w:tblGrid>
        <w:gridCol w:w="3420"/>
        <w:gridCol w:w="2880"/>
        <w:gridCol w:w="3339"/>
      </w:tblGrid>
      <w:tr w:rsidR="00AA37BF" w:rsidTr="00CD36F3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AA37BF" w:rsidRPr="00AA37BF" w:rsidRDefault="00AA37BF" w:rsidP="00AA37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>Урысые Федерациер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>Адыгэ Республикэм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 xml:space="preserve"> «Победенскэ къодже псэуп</w:t>
            </w:r>
            <w:r w:rsidRPr="00AA37BF">
              <w:rPr>
                <w:rFonts w:ascii="Times New Roman" w:hAnsi="Times New Roman" w:cs="Times New Roman"/>
                <w:lang w:val="en-US"/>
              </w:rPr>
              <w:t>l</w:t>
            </w:r>
            <w:r w:rsidRPr="00AA37BF">
              <w:rPr>
                <w:rFonts w:ascii="Times New Roman" w:hAnsi="Times New Roman" w:cs="Times New Roman"/>
              </w:rPr>
              <w:t>эм»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>и администрацие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BF">
              <w:rPr>
                <w:rFonts w:ascii="Times New Roman" w:hAnsi="Times New Roman" w:cs="Times New Roman"/>
                <w:sz w:val="20"/>
                <w:szCs w:val="20"/>
              </w:rPr>
              <w:t>385773, п. Совхознэр,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BF">
              <w:rPr>
                <w:rFonts w:ascii="Times New Roman" w:hAnsi="Times New Roman" w:cs="Times New Roman"/>
                <w:sz w:val="20"/>
                <w:szCs w:val="20"/>
              </w:rPr>
              <w:t>ур. Советскэр, 45</w:t>
            </w: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AA37BF" w:rsidRPr="00AA37BF" w:rsidRDefault="00AA37BF" w:rsidP="00AA37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9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BF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AA37BF" w:rsidRPr="00AA37BF" w:rsidRDefault="00AA37BF" w:rsidP="00AA37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>Российская Федерация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37BF">
              <w:rPr>
                <w:rFonts w:ascii="Times New Roman" w:hAnsi="Times New Roman" w:cs="Times New Roman"/>
              </w:rPr>
              <w:t>«Победенское сельское поселение»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BF">
              <w:rPr>
                <w:rFonts w:ascii="Times New Roman" w:hAnsi="Times New Roman" w:cs="Times New Roman"/>
                <w:sz w:val="20"/>
                <w:szCs w:val="20"/>
              </w:rPr>
              <w:t>385773, п.Совхозный,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BF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AA37BF" w:rsidRPr="00AA37BF" w:rsidRDefault="00AA37BF" w:rsidP="00AA37B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A37BF" w:rsidRDefault="00AA37BF" w:rsidP="00AA37BF">
      <w:pPr>
        <w:spacing w:after="0"/>
      </w:pPr>
    </w:p>
    <w:p w:rsidR="00AA37BF" w:rsidRPr="005F1DB3" w:rsidRDefault="00AA37BF" w:rsidP="00AA37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BF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A37BF" w:rsidRPr="00AA37BF" w:rsidRDefault="00AA37BF" w:rsidP="00AA37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7B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AA37BF" w:rsidRPr="00AA37BF" w:rsidRDefault="00AA37BF" w:rsidP="00AA37B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A37BF">
        <w:rPr>
          <w:rFonts w:ascii="Times New Roman" w:hAnsi="Times New Roman" w:cs="Times New Roman"/>
          <w:bCs/>
          <w:sz w:val="28"/>
          <w:szCs w:val="28"/>
        </w:rPr>
        <w:t>« Победенское сельское поселение»</w:t>
      </w:r>
    </w:p>
    <w:p w:rsidR="00AA37BF" w:rsidRPr="00AA37BF" w:rsidRDefault="00AA37BF" w:rsidP="00AA37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7BF" w:rsidRPr="00AA37BF" w:rsidRDefault="00AE27D8" w:rsidP="00AA37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«09» 11 </w:t>
      </w:r>
      <w:r w:rsidR="00AA37BF" w:rsidRPr="00AA37BF">
        <w:rPr>
          <w:rFonts w:ascii="Times New Roman" w:hAnsi="Times New Roman" w:cs="Times New Roman"/>
          <w:bCs/>
          <w:sz w:val="28"/>
          <w:szCs w:val="28"/>
        </w:rPr>
        <w:t xml:space="preserve">2018г.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№110</w:t>
      </w:r>
    </w:p>
    <w:p w:rsidR="00AA37BF" w:rsidRPr="00EF5EF6" w:rsidRDefault="00AA37BF" w:rsidP="00EF5EF6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A37BF">
        <w:rPr>
          <w:rFonts w:ascii="Times New Roman" w:hAnsi="Times New Roman" w:cs="Times New Roman"/>
          <w:bCs/>
          <w:sz w:val="28"/>
          <w:szCs w:val="28"/>
        </w:rPr>
        <w:t>п. Совхозный</w:t>
      </w:r>
    </w:p>
    <w:p w:rsid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71E4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</w:r>
      <w:r w:rsidRPr="009871E4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</w: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Порядка применения </w:t>
      </w:r>
    </w:p>
    <w:p w:rsid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муниципальным служащим взысканий </w:t>
      </w:r>
    </w:p>
    <w:p w:rsid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 несоблюдение ограничений и запретов, </w:t>
      </w:r>
    </w:p>
    <w:p w:rsid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требований о предотвращении или </w:t>
      </w:r>
    </w:p>
    <w:p w:rsid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урегулировании конфликта интересов </w:t>
      </w:r>
    </w:p>
    <w:p w:rsid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неисполнение обязанностей, </w:t>
      </w:r>
    </w:p>
    <w:p w:rsidR="009871E4" w:rsidRPr="00EF5EF6" w:rsidRDefault="009871E4" w:rsidP="00EF5E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>установленных в целях противодействия коррупции</w:t>
      </w:r>
    </w:p>
    <w:p w:rsidR="00EF5EF6" w:rsidRDefault="009871E4" w:rsidP="00EF5EF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</w:pPr>
      <w:r w:rsidRPr="009871E4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871E4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F5EF6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>На основании </w:t>
      </w:r>
      <w:hyperlink r:id="rId6" w:history="1">
        <w:r w:rsidRPr="00EF5EF6">
          <w:rPr>
            <w:rFonts w:ascii="Times New Roman" w:eastAsia="Times New Roman" w:hAnsi="Times New Roman" w:cs="Times New Roman"/>
            <w:spacing w:val="1"/>
            <w:sz w:val="17"/>
          </w:rPr>
          <w:t>Федерального закона от 02.03.2007 N 25-ФЗ "О муниципальной службе в Российской Федерации"</w:t>
        </w:r>
      </w:hyperlink>
      <w:r w:rsidRPr="00EF5EF6">
        <w:rPr>
          <w:rFonts w:ascii="Times New Roman" w:eastAsia="Times New Roman" w:hAnsi="Times New Roman" w:cs="Times New Roman"/>
          <w:spacing w:val="1"/>
          <w:sz w:val="17"/>
          <w:szCs w:val="17"/>
        </w:rPr>
        <w:t>, </w:t>
      </w:r>
      <w:hyperlink r:id="rId7" w:history="1">
        <w:r w:rsidRPr="00EF5EF6">
          <w:rPr>
            <w:rFonts w:ascii="Times New Roman" w:eastAsia="Times New Roman" w:hAnsi="Times New Roman" w:cs="Times New Roman"/>
            <w:spacing w:val="1"/>
            <w:sz w:val="17"/>
          </w:rPr>
          <w:t>Федерального закона от 25.12.2008 N 273-ФЗ "О противодействии коррупции"</w:t>
        </w:r>
      </w:hyperlink>
      <w:r w:rsidRPr="00EF5EF6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> </w:t>
      </w:r>
    </w:p>
    <w:p w:rsidR="00EF5EF6" w:rsidRDefault="00EF5EF6" w:rsidP="00EF5EF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</w:pPr>
    </w:p>
    <w:p w:rsidR="00EF5EF6" w:rsidRPr="00EF5EF6" w:rsidRDefault="00EF5EF6" w:rsidP="00EF5EF6">
      <w:pPr>
        <w:autoSpaceDE w:val="0"/>
        <w:autoSpaceDN w:val="0"/>
        <w:adjustRightInd w:val="0"/>
        <w:spacing w:after="120"/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EF5EF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871E4" w:rsidRPr="00EF5EF6" w:rsidRDefault="009871E4" w:rsidP="009871E4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F733A5" w:rsidRDefault="009871E4" w:rsidP="00FC7C0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2. </w:t>
      </w:r>
      <w:r w:rsidR="00FC7C0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C7C09"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>азместить настоящее постановление</w:t>
      </w:r>
      <w:r w:rsidR="00FC7C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C7C09"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официальном сайте Администрации муниципального образования </w:t>
      </w:r>
      <w:r w:rsidR="00FC7C09">
        <w:rPr>
          <w:rFonts w:ascii="Times New Roman" w:eastAsia="Times New Roman" w:hAnsi="Times New Roman" w:cs="Times New Roman"/>
          <w:spacing w:val="1"/>
          <w:sz w:val="28"/>
          <w:szCs w:val="28"/>
        </w:rPr>
        <w:t>«Победенское сельское поселение»</w:t>
      </w:r>
    </w:p>
    <w:p w:rsidR="009871E4" w:rsidRPr="00EF5EF6" w:rsidRDefault="009871E4" w:rsidP="00FC7C0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 Настоящее постановление вступает в силу со дня его опубликования.</w:t>
      </w:r>
    </w:p>
    <w:p w:rsidR="00F733A5" w:rsidRPr="00F733A5" w:rsidRDefault="009871E4" w:rsidP="00F73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EF5EF6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F733A5" w:rsidRPr="00F733A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Д. Ушаков</w:t>
      </w:r>
    </w:p>
    <w:p w:rsidR="00F733A5" w:rsidRPr="00F733A5" w:rsidRDefault="00F733A5" w:rsidP="00F73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A5">
        <w:rPr>
          <w:rFonts w:ascii="Times New Roman" w:hAnsi="Times New Roman" w:cs="Times New Roman"/>
          <w:b/>
          <w:sz w:val="28"/>
          <w:szCs w:val="28"/>
        </w:rPr>
        <w:tab/>
      </w:r>
    </w:p>
    <w:p w:rsidR="00F733A5" w:rsidRPr="00F733A5" w:rsidRDefault="00F733A5" w:rsidP="00F733A5">
      <w:pPr>
        <w:spacing w:after="0"/>
        <w:jc w:val="both"/>
        <w:rPr>
          <w:rFonts w:ascii="Times New Roman" w:hAnsi="Times New Roman" w:cs="Times New Roman"/>
        </w:rPr>
      </w:pPr>
      <w:r w:rsidRPr="00F733A5">
        <w:rPr>
          <w:rFonts w:ascii="Times New Roman" w:hAnsi="Times New Roman" w:cs="Times New Roman"/>
        </w:rPr>
        <w:t>Подготовила: Руководитель отдела                                                                  Т. Лунева</w:t>
      </w:r>
    </w:p>
    <w:p w:rsidR="009871E4" w:rsidRDefault="009871E4" w:rsidP="00F733A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5EF6" w:rsidRDefault="00EF5EF6" w:rsidP="009871E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5EF6" w:rsidRPr="00380028" w:rsidRDefault="00380028" w:rsidP="009871E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>Утвержден</w:t>
      </w: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br/>
        <w:t>постановлением</w:t>
      </w: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br/>
        <w:t>Администрации муниципального</w:t>
      </w: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br/>
        <w:t>образования "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>Победенское сельское поселение</w:t>
      </w: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>"</w:t>
      </w: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br/>
        <w:t>от 201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>8</w:t>
      </w:r>
      <w:r w:rsidRPr="00380028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 xml:space="preserve"> г. N</w:t>
      </w:r>
    </w:p>
    <w:p w:rsidR="00380028" w:rsidRDefault="00380028" w:rsidP="009871E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80028" w:rsidRPr="00EF5EF6" w:rsidRDefault="00380028" w:rsidP="009871E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80028" w:rsidRPr="00380028" w:rsidRDefault="009871E4" w:rsidP="003800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Порядок </w:t>
      </w:r>
    </w:p>
    <w:p w:rsidR="009871E4" w:rsidRPr="00380028" w:rsidRDefault="009871E4" w:rsidP="003800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71E4" w:rsidRPr="00380028" w:rsidRDefault="009871E4" w:rsidP="009871E4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spacing w:val="1"/>
          <w:sz w:val="17"/>
          <w:szCs w:val="17"/>
        </w:rPr>
      </w:pPr>
    </w:p>
    <w:p w:rsidR="009871E4" w:rsidRPr="00380028" w:rsidRDefault="009871E4" w:rsidP="009871E4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1. Общие положения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Arial" w:eastAsia="Times New Roman" w:hAnsi="Arial" w:cs="Arial"/>
          <w:spacing w:val="1"/>
          <w:sz w:val="17"/>
          <w:szCs w:val="17"/>
        </w:rPr>
        <w:br/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1.1. Настоящий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разработан в соответствии со статьями 27, 27.1 </w:t>
      </w:r>
      <w:hyperlink r:id="rId8" w:history="1">
        <w:r w:rsidRPr="0038002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 марта 2007 г. N 25-ФЗ "О муниципальной службе в Российской Федерации"</w:t>
        </w:r>
      </w:hyperlink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9" w:history="1">
        <w:r w:rsidRPr="0038002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Федеральным законом от 25 декабря 2008 г. N 273-ФЗ "О противодействии коррупции"</w:t>
        </w:r>
      </w:hyperlink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1.2. Порядок направлен на применение мер дисциплинарного воздействия в целях повышения ответственности муниципальных служащих Администрации муниципального образования "</w:t>
      </w:r>
      <w:r w:rsidR="00380028">
        <w:rPr>
          <w:rFonts w:ascii="Times New Roman" w:eastAsia="Times New Roman" w:hAnsi="Times New Roman" w:cs="Times New Roman"/>
          <w:spacing w:val="1"/>
          <w:sz w:val="28"/>
          <w:szCs w:val="28"/>
        </w:rPr>
        <w:t>Победенское сельское поселение</w:t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" (далее - Администрация) за выполнение должностных обязанностей, соблюдение ограничений и запретов, требований законодательства о противодействия коррупции.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871E4" w:rsidRPr="00380028" w:rsidRDefault="009871E4" w:rsidP="009871E4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 </w:t>
      </w:r>
      <w:hyperlink r:id="rId10" w:history="1">
        <w:r w:rsidRPr="0038002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 марта 2007 г. N 25-ФЗ "О муниципальной службе в Российской Федерации"</w:t>
        </w:r>
      </w:hyperlink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, а именно: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br/>
        <w:t>1) замечание;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2) выговор;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3) увольнение с муниципальной службы по соответствующим основаниям.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 </w:t>
      </w:r>
      <w:hyperlink r:id="rId11" w:history="1">
        <w:r w:rsidRPr="0038002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 марта 2007 г. N 25-ФЗ "О муниципальной службе в Российской Федерации"</w:t>
        </w:r>
      </w:hyperlink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Сведения о применении к муниципальному служащему взыскания в виде увольнения в связи с утратой доверия включаются Администрацией в реестр лиц, уволенных в связи с утратой доверия, предусмотренный статьей 15 </w:t>
      </w:r>
      <w:hyperlink r:id="rId12" w:history="1">
        <w:r w:rsidRPr="0038002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25 декабря 2008 г. N 273-ФЗ "О противодействии коррупции"</w:t>
        </w:r>
      </w:hyperlink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9871E4" w:rsidRPr="00380028" w:rsidRDefault="009871E4" w:rsidP="009871E4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3. Порядок и сроки применения дисциплинарного взыскания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3.1. Дисциплинарное взыскание применяется представителем нанимателя (работодателем) на основании:</w:t>
      </w:r>
    </w:p>
    <w:p w:rsidR="005F1DB3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1) заключения о результатах служебной проверки, проведенной в </w:t>
      </w:r>
      <w:r w:rsidR="005F1DB3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Администрации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2) рекомендации комиссии по соблюдению требований к служебному поведению муниципальных служащих Администрации муниципального образования "</w:t>
      </w:r>
      <w:r w:rsidR="005F1DB3">
        <w:rPr>
          <w:rFonts w:ascii="Times New Roman" w:eastAsia="Times New Roman" w:hAnsi="Times New Roman" w:cs="Times New Roman"/>
          <w:spacing w:val="1"/>
          <w:sz w:val="28"/>
          <w:szCs w:val="28"/>
        </w:rPr>
        <w:t>Победенское сельское поселение</w:t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" и урегулированию конфликта (далее - Комиссия) интересов в случае, если заключение о результатах служебной проверки направлялось в Комиссию;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3) объяснений муниципального служащего;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4) иных материалов.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3.2. До применения дисциплинарного взыскания представитель нанимателя </w:t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(работодатель, руководитель) должен затребовать от муниципального служащего письменное объяснение.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3.3. При применении взысканий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время проведения служебной проверки и рассмотрения ее материалов Комиссией.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При этом взыскание не может быть применено позднее </w:t>
      </w:r>
      <w:r w:rsidR="005D09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трех лет </w:t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со дня совершения дисциплинарного проступка или поступления информации о совершении коррупционного правонарушения.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 </w:t>
      </w:r>
      <w:hyperlink r:id="rId13" w:history="1">
        <w:r w:rsidRPr="0038002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от 2 марта 2007 г. N 25-ФЗ "О муниципальной службе в Российской Федерации"</w:t>
        </w:r>
      </w:hyperlink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3.7. Распоряжение (приказ) о применении взыскания к муниципальному </w:t>
      </w: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службе. 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871E4" w:rsidRPr="00380028" w:rsidRDefault="009871E4" w:rsidP="0038002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0028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3.9. Муниципальный служащий вправе обжаловать дисциплинарное взыскание в установленном законом порядке.</w:t>
      </w:r>
    </w:p>
    <w:p w:rsidR="002731EC" w:rsidRPr="00380028" w:rsidRDefault="002731EC" w:rsidP="00380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1EC" w:rsidRPr="00380028" w:rsidSect="00AA3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71E4"/>
    <w:rsid w:val="0026604A"/>
    <w:rsid w:val="00267C06"/>
    <w:rsid w:val="002731EC"/>
    <w:rsid w:val="003063F8"/>
    <w:rsid w:val="00380028"/>
    <w:rsid w:val="003C280B"/>
    <w:rsid w:val="00472AF2"/>
    <w:rsid w:val="005D099E"/>
    <w:rsid w:val="005F1DB3"/>
    <w:rsid w:val="00810270"/>
    <w:rsid w:val="00865EEF"/>
    <w:rsid w:val="009871E4"/>
    <w:rsid w:val="00AA37BF"/>
    <w:rsid w:val="00AE27D8"/>
    <w:rsid w:val="00B322EF"/>
    <w:rsid w:val="00EF5EF6"/>
    <w:rsid w:val="00F733A5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EF"/>
  </w:style>
  <w:style w:type="paragraph" w:styleId="1">
    <w:name w:val="heading 1"/>
    <w:basedOn w:val="a"/>
    <w:link w:val="10"/>
    <w:uiPriority w:val="9"/>
    <w:qFormat/>
    <w:rsid w:val="0098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7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71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8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8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1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6B03-38F7-46A6-987E-33565E2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arm01</cp:lastModifiedBy>
  <cp:revision>11</cp:revision>
  <cp:lastPrinted>2018-11-07T12:56:00Z</cp:lastPrinted>
  <dcterms:created xsi:type="dcterms:W3CDTF">2018-10-02T07:42:00Z</dcterms:created>
  <dcterms:modified xsi:type="dcterms:W3CDTF">2018-11-09T07:14:00Z</dcterms:modified>
</cp:coreProperties>
</file>